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C5D181" w14:textId="77777777" w:rsidR="0082658B" w:rsidRDefault="0082658B" w:rsidP="0082658B">
      <w:pPr>
        <w:spacing w:after="0" w:line="480" w:lineRule="auto"/>
        <w:jc w:val="center"/>
        <w:rPr>
          <w:rFonts w:ascii="Times New Roman" w:hAnsi="Times New Roman" w:cs="Times New Roman"/>
          <w:sz w:val="24"/>
          <w:szCs w:val="24"/>
        </w:rPr>
      </w:pPr>
    </w:p>
    <w:p w14:paraId="484E7EFE" w14:textId="77777777" w:rsidR="0082658B" w:rsidRDefault="0082658B" w:rsidP="0082658B">
      <w:pPr>
        <w:spacing w:after="0" w:line="480" w:lineRule="auto"/>
        <w:jc w:val="center"/>
        <w:rPr>
          <w:rFonts w:ascii="Times New Roman" w:hAnsi="Times New Roman" w:cs="Times New Roman"/>
          <w:sz w:val="24"/>
          <w:szCs w:val="24"/>
        </w:rPr>
      </w:pPr>
    </w:p>
    <w:p w14:paraId="475D49E9" w14:textId="77777777" w:rsidR="0082658B" w:rsidRDefault="0082658B" w:rsidP="0082658B">
      <w:pPr>
        <w:spacing w:after="0" w:line="480" w:lineRule="auto"/>
        <w:jc w:val="center"/>
        <w:rPr>
          <w:rFonts w:ascii="Times New Roman" w:hAnsi="Times New Roman" w:cs="Times New Roman"/>
          <w:sz w:val="24"/>
          <w:szCs w:val="24"/>
        </w:rPr>
      </w:pPr>
    </w:p>
    <w:p w14:paraId="734FCDB6" w14:textId="77777777" w:rsidR="0082658B" w:rsidRDefault="0082658B" w:rsidP="0082658B">
      <w:pPr>
        <w:spacing w:after="0" w:line="480" w:lineRule="auto"/>
        <w:jc w:val="center"/>
        <w:rPr>
          <w:rFonts w:ascii="Times New Roman" w:hAnsi="Times New Roman" w:cs="Times New Roman"/>
          <w:sz w:val="24"/>
          <w:szCs w:val="24"/>
        </w:rPr>
      </w:pPr>
    </w:p>
    <w:p w14:paraId="5A813A23" w14:textId="77777777" w:rsidR="0082658B" w:rsidRDefault="0082658B" w:rsidP="0082658B">
      <w:pPr>
        <w:spacing w:after="0" w:line="480" w:lineRule="auto"/>
        <w:jc w:val="center"/>
        <w:rPr>
          <w:rFonts w:ascii="Times New Roman" w:hAnsi="Times New Roman" w:cs="Times New Roman"/>
          <w:sz w:val="24"/>
          <w:szCs w:val="24"/>
        </w:rPr>
      </w:pPr>
    </w:p>
    <w:p w14:paraId="608718FC" w14:textId="685C81E2" w:rsidR="0082658B" w:rsidRDefault="0082658B" w:rsidP="0082658B">
      <w:pPr>
        <w:spacing w:after="0" w:line="480" w:lineRule="auto"/>
        <w:jc w:val="center"/>
        <w:rPr>
          <w:rFonts w:ascii="Times New Roman" w:hAnsi="Times New Roman" w:cs="Times New Roman"/>
          <w:sz w:val="24"/>
          <w:szCs w:val="24"/>
        </w:rPr>
      </w:pPr>
    </w:p>
    <w:p w14:paraId="3FEFBB28" w14:textId="77777777" w:rsidR="0082658B" w:rsidRDefault="0082658B" w:rsidP="0082658B">
      <w:pPr>
        <w:spacing w:after="0" w:line="480" w:lineRule="auto"/>
        <w:jc w:val="center"/>
        <w:rPr>
          <w:rFonts w:ascii="Times New Roman" w:hAnsi="Times New Roman" w:cs="Times New Roman"/>
          <w:sz w:val="24"/>
          <w:szCs w:val="24"/>
        </w:rPr>
      </w:pPr>
    </w:p>
    <w:p w14:paraId="2461C529" w14:textId="2AA03E69" w:rsidR="00B53127" w:rsidRDefault="0082658B" w:rsidP="0082658B">
      <w:pPr>
        <w:spacing w:after="0" w:line="480" w:lineRule="auto"/>
        <w:jc w:val="center"/>
        <w:rPr>
          <w:rFonts w:ascii="Times New Roman" w:hAnsi="Times New Roman" w:cs="Times New Roman"/>
          <w:sz w:val="24"/>
          <w:szCs w:val="24"/>
        </w:rPr>
      </w:pPr>
      <w:r w:rsidRPr="00B53127">
        <w:rPr>
          <w:rFonts w:ascii="Times New Roman" w:hAnsi="Times New Roman" w:cs="Times New Roman"/>
          <w:sz w:val="24"/>
          <w:szCs w:val="24"/>
        </w:rPr>
        <w:t>Case Study: Philips</w:t>
      </w:r>
    </w:p>
    <w:p w14:paraId="356A887A" w14:textId="2DE67534" w:rsidR="00B53127" w:rsidRDefault="0082658B" w:rsidP="0082658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 of the student</w:t>
      </w:r>
    </w:p>
    <w:p w14:paraId="7D2B1BFC" w14:textId="06108E4B" w:rsidR="0082658B" w:rsidRDefault="0082658B" w:rsidP="0082658B">
      <w:pPr>
        <w:spacing w:after="0" w:line="480" w:lineRule="auto"/>
        <w:jc w:val="center"/>
        <w:rPr>
          <w:rFonts w:ascii="Times New Roman" w:eastAsia="Times New Roman" w:hAnsi="Times New Roman" w:cs="Times New Roman"/>
          <w:b/>
          <w:sz w:val="24"/>
          <w:szCs w:val="24"/>
        </w:rPr>
      </w:pPr>
      <w:r>
        <w:rPr>
          <w:rFonts w:ascii="Times New Roman" w:hAnsi="Times New Roman" w:cs="Times New Roman"/>
          <w:sz w:val="24"/>
          <w:szCs w:val="24"/>
        </w:rPr>
        <w:t>Institutional affiliation</w:t>
      </w:r>
    </w:p>
    <w:p w14:paraId="0FA8FB84" w14:textId="77777777" w:rsidR="0082658B" w:rsidRDefault="0082658B" w:rsidP="0082658B">
      <w:pPr>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49C61431" w14:textId="38B194DF" w:rsidR="005808A9" w:rsidRPr="00B53127" w:rsidRDefault="005808A9" w:rsidP="0082658B">
      <w:pPr>
        <w:spacing w:after="0" w:line="480" w:lineRule="auto"/>
        <w:jc w:val="center"/>
        <w:rPr>
          <w:rFonts w:ascii="Times New Roman" w:eastAsia="Times New Roman" w:hAnsi="Times New Roman" w:cs="Times New Roman"/>
          <w:b/>
          <w:sz w:val="24"/>
          <w:szCs w:val="24"/>
        </w:rPr>
      </w:pPr>
      <w:r w:rsidRPr="00B53127">
        <w:rPr>
          <w:rFonts w:ascii="Times New Roman" w:eastAsia="Times New Roman" w:hAnsi="Times New Roman" w:cs="Times New Roman"/>
          <w:b/>
          <w:sz w:val="24"/>
          <w:szCs w:val="24"/>
        </w:rPr>
        <w:lastRenderedPageBreak/>
        <w:t>Case Study Question</w:t>
      </w:r>
      <w:r w:rsidR="00B53127">
        <w:rPr>
          <w:rFonts w:ascii="Times New Roman" w:eastAsia="Times New Roman" w:hAnsi="Times New Roman" w:cs="Times New Roman"/>
          <w:b/>
          <w:sz w:val="24"/>
          <w:szCs w:val="24"/>
        </w:rPr>
        <w:t>s</w:t>
      </w:r>
    </w:p>
    <w:p w14:paraId="23FE4953" w14:textId="35EC6AB3" w:rsidR="003351E4" w:rsidRPr="00B53127" w:rsidRDefault="001C69FB" w:rsidP="0082658B">
      <w:pPr>
        <w:spacing w:after="0" w:line="480" w:lineRule="auto"/>
        <w:rPr>
          <w:rFonts w:ascii="Times New Roman" w:eastAsia="Times New Roman" w:hAnsi="Times New Roman" w:cs="Times New Roman"/>
          <w:b/>
          <w:sz w:val="24"/>
          <w:szCs w:val="24"/>
        </w:rPr>
      </w:pPr>
      <w:r w:rsidRPr="00B53127">
        <w:rPr>
          <w:rFonts w:ascii="Times New Roman" w:eastAsia="Times New Roman" w:hAnsi="Times New Roman" w:cs="Times New Roman"/>
          <w:b/>
          <w:sz w:val="24"/>
          <w:szCs w:val="24"/>
        </w:rPr>
        <w:t>Summary</w:t>
      </w:r>
    </w:p>
    <w:p w14:paraId="2BC46610" w14:textId="65FFC33A" w:rsidR="001C69FB" w:rsidRPr="00B53127" w:rsidRDefault="00EA3BCF" w:rsidP="0082658B">
      <w:pPr>
        <w:pStyle w:val="BodyText"/>
        <w:ind w:firstLine="720"/>
      </w:pPr>
      <w:r w:rsidRPr="00B53127">
        <w:t>Philips is a multinational company that was established in 1891. The first product that the company majored on was lighting products, as time progressed the company diversified to a number of businesses.</w:t>
      </w:r>
      <w:r w:rsidR="00991905" w:rsidRPr="00B53127">
        <w:t xml:space="preserve"> The dominance of the company dates back to the start of the second world war. During this time the company’s organizational arrangement was based on strong national organizations that were responsible for manufacturing, marketing and sales. The lowering of tariffs in many countries caused stiff competition for the company from the new entrants. In the mid-1990s </w:t>
      </w:r>
      <w:r w:rsidR="00C94E05" w:rsidRPr="00B53127">
        <w:t xml:space="preserve">the company got a new CEO </w:t>
      </w:r>
      <w:proofErr w:type="spellStart"/>
      <w:r w:rsidR="00C94E05" w:rsidRPr="00B53127">
        <w:t>Boonstra</w:t>
      </w:r>
      <w:proofErr w:type="spellEnd"/>
      <w:r w:rsidR="00C94E05" w:rsidRPr="00B53127">
        <w:t xml:space="preserve"> who brought reorganization and instituted 7 global business division which had more power than the national organizations. In 2001 </w:t>
      </w:r>
      <w:proofErr w:type="spellStart"/>
      <w:r w:rsidR="00C94E05" w:rsidRPr="00B53127">
        <w:t>Kleisterlee</w:t>
      </w:r>
      <w:proofErr w:type="spellEnd"/>
      <w:r w:rsidR="00C94E05" w:rsidRPr="00B53127">
        <w:t xml:space="preserve"> succeeded </w:t>
      </w:r>
      <w:proofErr w:type="spellStart"/>
      <w:r w:rsidR="00C94E05" w:rsidRPr="00B53127">
        <w:t>Boonstra</w:t>
      </w:r>
      <w:proofErr w:type="spellEnd"/>
      <w:r w:rsidR="00C94E05" w:rsidRPr="00B53127">
        <w:t xml:space="preserve"> and reduced the global divisions to three in number. The new leadership has spearheaded the formulation of health care division which has made the company a global leader in health sector. </w:t>
      </w:r>
    </w:p>
    <w:p w14:paraId="70AFB99A" w14:textId="0F802AEC" w:rsidR="003351E4" w:rsidRPr="00B53127" w:rsidRDefault="00C94E05" w:rsidP="0082658B">
      <w:pPr>
        <w:spacing w:after="0" w:line="480" w:lineRule="auto"/>
        <w:rPr>
          <w:rFonts w:ascii="Times New Roman" w:eastAsia="Times New Roman" w:hAnsi="Times New Roman" w:cs="Times New Roman"/>
          <w:sz w:val="24"/>
          <w:szCs w:val="24"/>
        </w:rPr>
      </w:pPr>
      <w:r w:rsidRPr="00B53127">
        <w:rPr>
          <w:rFonts w:ascii="Times New Roman" w:eastAsia="Times New Roman" w:hAnsi="Times New Roman" w:cs="Times New Roman"/>
          <w:b/>
          <w:sz w:val="24"/>
          <w:szCs w:val="24"/>
        </w:rPr>
        <w:t>Question 1</w:t>
      </w:r>
      <w:r w:rsidRPr="00B53127">
        <w:rPr>
          <w:rFonts w:ascii="Times New Roman" w:eastAsia="Times New Roman" w:hAnsi="Times New Roman" w:cs="Times New Roman"/>
          <w:sz w:val="24"/>
          <w:szCs w:val="24"/>
        </w:rPr>
        <w:t xml:space="preserve">. </w:t>
      </w:r>
    </w:p>
    <w:p w14:paraId="562B80F3" w14:textId="35A3AD1C" w:rsidR="00C94E05" w:rsidRPr="00B53127" w:rsidRDefault="00276FA3" w:rsidP="0082658B">
      <w:pPr>
        <w:spacing w:after="0" w:line="480" w:lineRule="auto"/>
        <w:ind w:firstLine="720"/>
        <w:rPr>
          <w:rFonts w:ascii="Times New Roman" w:eastAsia="Times New Roman" w:hAnsi="Times New Roman" w:cs="Times New Roman"/>
          <w:sz w:val="24"/>
          <w:szCs w:val="24"/>
        </w:rPr>
      </w:pPr>
      <w:r w:rsidRPr="00B53127">
        <w:rPr>
          <w:rFonts w:ascii="Times New Roman" w:eastAsia="Times New Roman" w:hAnsi="Times New Roman" w:cs="Times New Roman"/>
          <w:sz w:val="24"/>
          <w:szCs w:val="24"/>
        </w:rPr>
        <w:t>The company organizational structure made sense earlier on because the national organization at the moment provided a self-contained entity in each</w:t>
      </w:r>
      <w:r w:rsidR="00257068" w:rsidRPr="00B53127">
        <w:rPr>
          <w:rFonts w:ascii="Times New Roman" w:eastAsia="Times New Roman" w:hAnsi="Times New Roman" w:cs="Times New Roman"/>
          <w:sz w:val="24"/>
          <w:szCs w:val="24"/>
        </w:rPr>
        <w:t xml:space="preserve"> country therefore </w:t>
      </w:r>
      <w:r w:rsidR="00AB7754" w:rsidRPr="00B53127">
        <w:rPr>
          <w:rFonts w:ascii="Times New Roman" w:eastAsia="Times New Roman" w:hAnsi="Times New Roman" w:cs="Times New Roman"/>
          <w:sz w:val="24"/>
          <w:szCs w:val="24"/>
        </w:rPr>
        <w:t>stabilizing manufacturing</w:t>
      </w:r>
      <w:r w:rsidR="00301A02" w:rsidRPr="00B53127">
        <w:rPr>
          <w:rFonts w:ascii="Times New Roman" w:eastAsia="Times New Roman" w:hAnsi="Times New Roman" w:cs="Times New Roman"/>
          <w:sz w:val="24"/>
          <w:szCs w:val="24"/>
        </w:rPr>
        <w:t xml:space="preserve"> and sales activities</w:t>
      </w:r>
      <w:r w:rsidR="00AB7754" w:rsidRPr="00B53127">
        <w:rPr>
          <w:rFonts w:ascii="Times New Roman" w:eastAsia="Times New Roman" w:hAnsi="Times New Roman" w:cs="Times New Roman"/>
          <w:sz w:val="24"/>
          <w:szCs w:val="24"/>
        </w:rPr>
        <w:t xml:space="preserve"> in each countr</w:t>
      </w:r>
      <w:r w:rsidR="00301A02" w:rsidRPr="00B53127">
        <w:rPr>
          <w:rFonts w:ascii="Times New Roman" w:eastAsia="Times New Roman" w:hAnsi="Times New Roman" w:cs="Times New Roman"/>
          <w:sz w:val="24"/>
          <w:szCs w:val="24"/>
        </w:rPr>
        <w:t>y</w:t>
      </w:r>
      <w:r w:rsidR="00B53127" w:rsidRPr="00B53127">
        <w:rPr>
          <w:rFonts w:ascii="Times New Roman" w:eastAsia="Times New Roman" w:hAnsi="Times New Roman" w:cs="Times New Roman"/>
          <w:sz w:val="24"/>
          <w:szCs w:val="24"/>
        </w:rPr>
        <w:t xml:space="preserve"> </w:t>
      </w:r>
      <w:r w:rsidR="00B53127" w:rsidRPr="00B53127">
        <w:rPr>
          <w:rStyle w:val="selectable"/>
          <w:rFonts w:ascii="Times New Roman" w:hAnsi="Times New Roman" w:cs="Times New Roman"/>
          <w:color w:val="000000"/>
          <w:sz w:val="24"/>
          <w:szCs w:val="24"/>
        </w:rPr>
        <w:t>(Hill, 2016)</w:t>
      </w:r>
      <w:r w:rsidR="00301A02" w:rsidRPr="00B53127">
        <w:rPr>
          <w:rFonts w:ascii="Times New Roman" w:eastAsia="Times New Roman" w:hAnsi="Times New Roman" w:cs="Times New Roman"/>
          <w:sz w:val="24"/>
          <w:szCs w:val="24"/>
        </w:rPr>
        <w:t xml:space="preserve">. The structure became a problem later on because of high operational cost and stiff competition from new entrants as a result of low trade tariffs.  </w:t>
      </w:r>
    </w:p>
    <w:p w14:paraId="0C3D84CD" w14:textId="77777777" w:rsidR="003351E4" w:rsidRPr="00B53127" w:rsidRDefault="003351E4" w:rsidP="0082658B">
      <w:pPr>
        <w:spacing w:after="0" w:line="480" w:lineRule="auto"/>
        <w:rPr>
          <w:rFonts w:ascii="Times New Roman" w:eastAsia="Times New Roman" w:hAnsi="Times New Roman" w:cs="Times New Roman"/>
          <w:sz w:val="24"/>
          <w:szCs w:val="24"/>
        </w:rPr>
      </w:pPr>
    </w:p>
    <w:p w14:paraId="53595497" w14:textId="77777777" w:rsidR="008A42BA" w:rsidRPr="00B53127" w:rsidRDefault="008A42BA" w:rsidP="0082658B">
      <w:pPr>
        <w:spacing w:after="0" w:line="480" w:lineRule="auto"/>
        <w:rPr>
          <w:rFonts w:ascii="Times New Roman" w:eastAsia="Times New Roman" w:hAnsi="Times New Roman" w:cs="Times New Roman"/>
          <w:sz w:val="24"/>
          <w:szCs w:val="24"/>
        </w:rPr>
      </w:pPr>
      <w:r w:rsidRPr="00B53127">
        <w:rPr>
          <w:rFonts w:ascii="Times New Roman" w:eastAsia="Times New Roman" w:hAnsi="Times New Roman" w:cs="Times New Roman"/>
          <w:sz w:val="24"/>
          <w:szCs w:val="24"/>
        </w:rPr>
        <w:br w:type="page"/>
      </w:r>
    </w:p>
    <w:p w14:paraId="6CC33E7A" w14:textId="1900EB8E" w:rsidR="0001285C" w:rsidRPr="00B53127" w:rsidRDefault="0001285C" w:rsidP="0082658B">
      <w:pPr>
        <w:spacing w:after="0" w:line="480" w:lineRule="auto"/>
        <w:rPr>
          <w:rFonts w:ascii="Times New Roman" w:eastAsia="Times New Roman" w:hAnsi="Times New Roman" w:cs="Times New Roman"/>
          <w:sz w:val="24"/>
          <w:szCs w:val="24"/>
        </w:rPr>
      </w:pPr>
      <w:r w:rsidRPr="00B53127">
        <w:rPr>
          <w:rFonts w:ascii="Times New Roman" w:eastAsia="Times New Roman" w:hAnsi="Times New Roman" w:cs="Times New Roman"/>
          <w:b/>
          <w:sz w:val="24"/>
          <w:szCs w:val="24"/>
        </w:rPr>
        <w:lastRenderedPageBreak/>
        <w:t>Question 2</w:t>
      </w:r>
      <w:r w:rsidRPr="00B53127">
        <w:rPr>
          <w:rFonts w:ascii="Times New Roman" w:eastAsia="Times New Roman" w:hAnsi="Times New Roman" w:cs="Times New Roman"/>
          <w:sz w:val="24"/>
          <w:szCs w:val="24"/>
        </w:rPr>
        <w:t xml:space="preserve">. </w:t>
      </w:r>
    </w:p>
    <w:p w14:paraId="28233ADC" w14:textId="49B2F732" w:rsidR="00F407DD" w:rsidRPr="00B53127" w:rsidRDefault="00F407DD" w:rsidP="0082658B">
      <w:pPr>
        <w:spacing w:after="0" w:line="480" w:lineRule="auto"/>
        <w:ind w:firstLine="720"/>
        <w:rPr>
          <w:rFonts w:ascii="Times New Roman" w:eastAsia="Times New Roman" w:hAnsi="Times New Roman" w:cs="Times New Roman"/>
          <w:sz w:val="24"/>
          <w:szCs w:val="24"/>
        </w:rPr>
      </w:pPr>
      <w:r w:rsidRPr="00B53127">
        <w:rPr>
          <w:rFonts w:ascii="Times New Roman" w:eastAsia="Times New Roman" w:hAnsi="Times New Roman" w:cs="Times New Roman"/>
          <w:sz w:val="24"/>
          <w:szCs w:val="24"/>
        </w:rPr>
        <w:t>Philips decision to tilt the balance of power was a result of the competitive advantage that their competitors were having. Companies like Sony and Matsushita from Japan, General Electric from the United States, and Samsung from South Korea gained a larger market share by serving the global market from a centralized production facility</w:t>
      </w:r>
      <w:r w:rsidR="00B53127" w:rsidRPr="00B53127">
        <w:rPr>
          <w:rFonts w:ascii="Times New Roman" w:eastAsia="Times New Roman" w:hAnsi="Times New Roman" w:cs="Times New Roman"/>
          <w:sz w:val="24"/>
          <w:szCs w:val="24"/>
        </w:rPr>
        <w:t xml:space="preserve"> </w:t>
      </w:r>
      <w:r w:rsidR="00B53127" w:rsidRPr="00B53127">
        <w:rPr>
          <w:rStyle w:val="selectable"/>
          <w:rFonts w:ascii="Times New Roman" w:hAnsi="Times New Roman" w:cs="Times New Roman"/>
          <w:color w:val="000000"/>
          <w:sz w:val="24"/>
          <w:szCs w:val="24"/>
        </w:rPr>
        <w:t>("Our management - Company - About | Philips", 2019)</w:t>
      </w:r>
      <w:r w:rsidRPr="00B53127">
        <w:rPr>
          <w:rFonts w:ascii="Times New Roman" w:eastAsia="Times New Roman" w:hAnsi="Times New Roman" w:cs="Times New Roman"/>
          <w:sz w:val="24"/>
          <w:szCs w:val="24"/>
        </w:rPr>
        <w:t xml:space="preserve">. Philips faced a problem with their new approach because the senior managers were loyal to the national organizations and </w:t>
      </w:r>
      <w:r w:rsidR="005E4851" w:rsidRPr="00B53127">
        <w:rPr>
          <w:rFonts w:ascii="Times New Roman" w:eastAsia="Times New Roman" w:hAnsi="Times New Roman" w:cs="Times New Roman"/>
          <w:sz w:val="24"/>
          <w:szCs w:val="24"/>
        </w:rPr>
        <w:t xml:space="preserve">always intended to protect their autonomy. </w:t>
      </w:r>
      <w:r w:rsidRPr="00B53127">
        <w:rPr>
          <w:rFonts w:ascii="Times New Roman" w:eastAsia="Times New Roman" w:hAnsi="Times New Roman" w:cs="Times New Roman"/>
          <w:sz w:val="24"/>
          <w:szCs w:val="24"/>
        </w:rPr>
        <w:t xml:space="preserve"> </w:t>
      </w:r>
    </w:p>
    <w:p w14:paraId="6E5DE6BC" w14:textId="48285D31" w:rsidR="0001285C" w:rsidRPr="00B53127" w:rsidRDefault="0001285C" w:rsidP="0082658B">
      <w:pPr>
        <w:spacing w:after="0" w:line="480" w:lineRule="auto"/>
        <w:rPr>
          <w:rFonts w:ascii="Times New Roman" w:eastAsia="Times New Roman" w:hAnsi="Times New Roman" w:cs="Times New Roman"/>
          <w:sz w:val="24"/>
          <w:szCs w:val="24"/>
        </w:rPr>
      </w:pPr>
      <w:r w:rsidRPr="00B53127">
        <w:rPr>
          <w:rFonts w:ascii="Times New Roman" w:eastAsia="Times New Roman" w:hAnsi="Times New Roman" w:cs="Times New Roman"/>
          <w:b/>
          <w:sz w:val="24"/>
          <w:szCs w:val="24"/>
        </w:rPr>
        <w:t>Question 3</w:t>
      </w:r>
      <w:r w:rsidRPr="00B53127">
        <w:rPr>
          <w:rFonts w:ascii="Times New Roman" w:eastAsia="Times New Roman" w:hAnsi="Times New Roman" w:cs="Times New Roman"/>
          <w:sz w:val="24"/>
          <w:szCs w:val="24"/>
        </w:rPr>
        <w:t xml:space="preserve">. </w:t>
      </w:r>
    </w:p>
    <w:p w14:paraId="11930C2B" w14:textId="716DCED5" w:rsidR="00241AF5" w:rsidRPr="00B53127" w:rsidRDefault="005E4851" w:rsidP="0082658B">
      <w:pPr>
        <w:spacing w:after="0" w:line="480" w:lineRule="auto"/>
        <w:ind w:firstLine="720"/>
        <w:rPr>
          <w:rFonts w:ascii="Times New Roman" w:eastAsia="Times New Roman" w:hAnsi="Times New Roman" w:cs="Times New Roman"/>
          <w:sz w:val="24"/>
          <w:szCs w:val="24"/>
        </w:rPr>
      </w:pPr>
      <w:r w:rsidRPr="00B53127">
        <w:rPr>
          <w:rFonts w:ascii="Times New Roman" w:eastAsia="Times New Roman" w:hAnsi="Times New Roman" w:cs="Times New Roman"/>
          <w:sz w:val="24"/>
          <w:szCs w:val="24"/>
        </w:rPr>
        <w:t xml:space="preserve">Cor </w:t>
      </w:r>
      <w:proofErr w:type="spellStart"/>
      <w:r w:rsidRPr="00B53127">
        <w:rPr>
          <w:rFonts w:ascii="Times New Roman" w:eastAsia="Times New Roman" w:hAnsi="Times New Roman" w:cs="Times New Roman"/>
          <w:sz w:val="24"/>
          <w:szCs w:val="24"/>
        </w:rPr>
        <w:t>Boonstra</w:t>
      </w:r>
      <w:proofErr w:type="spellEnd"/>
      <w:r w:rsidRPr="00B53127">
        <w:rPr>
          <w:rFonts w:ascii="Times New Roman" w:eastAsia="Times New Roman" w:hAnsi="Times New Roman" w:cs="Times New Roman"/>
          <w:sz w:val="24"/>
          <w:szCs w:val="24"/>
        </w:rPr>
        <w:t xml:space="preserve">, the mid-1990s CEO was to ensure that the national </w:t>
      </w:r>
      <w:r w:rsidR="00241AF5" w:rsidRPr="00B53127">
        <w:rPr>
          <w:rFonts w:ascii="Times New Roman" w:eastAsia="Times New Roman" w:hAnsi="Times New Roman" w:cs="Times New Roman"/>
          <w:sz w:val="24"/>
          <w:szCs w:val="24"/>
        </w:rPr>
        <w:t>organization lose</w:t>
      </w:r>
      <w:r w:rsidRPr="00B53127">
        <w:rPr>
          <w:rFonts w:ascii="Times New Roman" w:eastAsia="Times New Roman" w:hAnsi="Times New Roman" w:cs="Times New Roman"/>
          <w:sz w:val="24"/>
          <w:szCs w:val="24"/>
        </w:rPr>
        <w:t xml:space="preserve"> the monopoly they had in the company. He did this by replacing the company’s 21 product divisions with only 7 global divisions and increasing their mandate and ensured that the national organizations reported to the </w:t>
      </w:r>
      <w:r w:rsidR="00241AF5" w:rsidRPr="00B53127">
        <w:rPr>
          <w:rFonts w:ascii="Times New Roman" w:eastAsia="Times New Roman" w:hAnsi="Times New Roman" w:cs="Times New Roman"/>
          <w:sz w:val="24"/>
          <w:szCs w:val="24"/>
        </w:rPr>
        <w:t>global division</w:t>
      </w:r>
      <w:r w:rsidR="00B53127" w:rsidRPr="00B53127">
        <w:rPr>
          <w:rFonts w:ascii="Times New Roman" w:eastAsia="Times New Roman" w:hAnsi="Times New Roman" w:cs="Times New Roman"/>
          <w:sz w:val="24"/>
          <w:szCs w:val="24"/>
        </w:rPr>
        <w:t xml:space="preserve"> </w:t>
      </w:r>
      <w:r w:rsidR="00B53127" w:rsidRPr="00B53127">
        <w:rPr>
          <w:rStyle w:val="selectable"/>
          <w:rFonts w:ascii="Times New Roman" w:hAnsi="Times New Roman" w:cs="Times New Roman"/>
          <w:color w:val="000000"/>
          <w:sz w:val="24"/>
          <w:szCs w:val="24"/>
        </w:rPr>
        <w:t>("Our management - Company - About | Philips", 2019)</w:t>
      </w:r>
      <w:r w:rsidR="00241AF5" w:rsidRPr="00B53127">
        <w:rPr>
          <w:rFonts w:ascii="Times New Roman" w:eastAsia="Times New Roman" w:hAnsi="Times New Roman" w:cs="Times New Roman"/>
          <w:sz w:val="24"/>
          <w:szCs w:val="24"/>
        </w:rPr>
        <w:t xml:space="preserve">. The monopoly of the national organizations had cost the company in terms of production. The CEO was doing this to get rid of their monopoly so that the incurred cost may be reduced. </w:t>
      </w:r>
    </w:p>
    <w:p w14:paraId="4F8BEE6D" w14:textId="3672752D" w:rsidR="0001285C" w:rsidRPr="00B53127" w:rsidRDefault="005E4851" w:rsidP="0082658B">
      <w:pPr>
        <w:spacing w:after="0" w:line="480" w:lineRule="auto"/>
        <w:rPr>
          <w:rFonts w:ascii="Times New Roman" w:eastAsia="Times New Roman" w:hAnsi="Times New Roman" w:cs="Times New Roman"/>
          <w:sz w:val="24"/>
          <w:szCs w:val="24"/>
        </w:rPr>
      </w:pPr>
      <w:r w:rsidRPr="00B53127">
        <w:rPr>
          <w:rFonts w:ascii="Times New Roman" w:eastAsia="Times New Roman" w:hAnsi="Times New Roman" w:cs="Times New Roman"/>
          <w:b/>
          <w:sz w:val="24"/>
          <w:szCs w:val="24"/>
        </w:rPr>
        <w:t xml:space="preserve"> </w:t>
      </w:r>
      <w:r w:rsidR="0001285C" w:rsidRPr="00B53127">
        <w:rPr>
          <w:rFonts w:ascii="Times New Roman" w:eastAsia="Times New Roman" w:hAnsi="Times New Roman" w:cs="Times New Roman"/>
          <w:b/>
          <w:sz w:val="24"/>
          <w:szCs w:val="24"/>
        </w:rPr>
        <w:t>Question 4</w:t>
      </w:r>
      <w:r w:rsidR="0001285C" w:rsidRPr="00B53127">
        <w:rPr>
          <w:rFonts w:ascii="Times New Roman" w:eastAsia="Times New Roman" w:hAnsi="Times New Roman" w:cs="Times New Roman"/>
          <w:sz w:val="24"/>
          <w:szCs w:val="24"/>
        </w:rPr>
        <w:t xml:space="preserve">. </w:t>
      </w:r>
    </w:p>
    <w:p w14:paraId="2413FA91" w14:textId="2D0FCB87" w:rsidR="00241AF5" w:rsidRPr="00B53127" w:rsidRDefault="00241AF5" w:rsidP="0082658B">
      <w:pPr>
        <w:spacing w:after="0" w:line="480" w:lineRule="auto"/>
        <w:ind w:firstLine="720"/>
        <w:rPr>
          <w:rFonts w:ascii="Times New Roman" w:eastAsia="Times New Roman" w:hAnsi="Times New Roman" w:cs="Times New Roman"/>
          <w:sz w:val="24"/>
          <w:szCs w:val="24"/>
        </w:rPr>
      </w:pPr>
      <w:r w:rsidRPr="00B53127">
        <w:rPr>
          <w:rFonts w:ascii="Times New Roman" w:eastAsia="Times New Roman" w:hAnsi="Times New Roman" w:cs="Times New Roman"/>
          <w:sz w:val="24"/>
          <w:szCs w:val="24"/>
        </w:rPr>
        <w:t xml:space="preserve">Yes, I agree with the decision to keep the divisions because it ensured a stability in the marketing and production operations of the company in different market segments in the globe. </w:t>
      </w:r>
    </w:p>
    <w:p w14:paraId="5DC93E64" w14:textId="1F9A7257" w:rsidR="0001285C" w:rsidRPr="00B53127" w:rsidRDefault="0001285C" w:rsidP="0082658B">
      <w:pPr>
        <w:spacing w:after="0" w:line="480" w:lineRule="auto"/>
        <w:rPr>
          <w:rFonts w:ascii="Times New Roman" w:eastAsia="Times New Roman" w:hAnsi="Times New Roman" w:cs="Times New Roman"/>
          <w:sz w:val="24"/>
          <w:szCs w:val="24"/>
        </w:rPr>
      </w:pPr>
      <w:r w:rsidRPr="00B53127">
        <w:rPr>
          <w:rFonts w:ascii="Times New Roman" w:eastAsia="Times New Roman" w:hAnsi="Times New Roman" w:cs="Times New Roman"/>
          <w:b/>
          <w:sz w:val="24"/>
          <w:szCs w:val="24"/>
        </w:rPr>
        <w:t>Question 5</w:t>
      </w:r>
      <w:r w:rsidRPr="00B53127">
        <w:rPr>
          <w:rFonts w:ascii="Times New Roman" w:eastAsia="Times New Roman" w:hAnsi="Times New Roman" w:cs="Times New Roman"/>
          <w:sz w:val="24"/>
          <w:szCs w:val="24"/>
        </w:rPr>
        <w:t xml:space="preserve">. </w:t>
      </w:r>
    </w:p>
    <w:p w14:paraId="67B42152" w14:textId="3C83349E" w:rsidR="00402765" w:rsidRDefault="006D51B4" w:rsidP="0082658B">
      <w:pPr>
        <w:spacing w:after="0" w:line="480" w:lineRule="auto"/>
        <w:ind w:firstLine="720"/>
        <w:rPr>
          <w:rFonts w:ascii="Times New Roman" w:hAnsi="Times New Roman" w:cs="Times New Roman"/>
          <w:sz w:val="24"/>
          <w:szCs w:val="24"/>
        </w:rPr>
      </w:pPr>
      <w:r w:rsidRPr="00B53127">
        <w:rPr>
          <w:rFonts w:ascii="Times New Roman" w:hAnsi="Times New Roman" w:cs="Times New Roman"/>
          <w:sz w:val="24"/>
          <w:szCs w:val="24"/>
        </w:rPr>
        <w:t xml:space="preserve">The </w:t>
      </w:r>
      <w:r w:rsidR="008A42BA" w:rsidRPr="00B53127">
        <w:rPr>
          <w:rFonts w:ascii="Times New Roman" w:hAnsi="Times New Roman" w:cs="Times New Roman"/>
          <w:sz w:val="24"/>
          <w:szCs w:val="24"/>
        </w:rPr>
        <w:t>CEO</w:t>
      </w:r>
      <w:r w:rsidRPr="00B53127">
        <w:rPr>
          <w:rFonts w:ascii="Times New Roman" w:hAnsi="Times New Roman" w:cs="Times New Roman"/>
          <w:sz w:val="24"/>
          <w:szCs w:val="24"/>
        </w:rPr>
        <w:t xml:space="preserve"> of the company at the time was </w:t>
      </w:r>
      <w:r w:rsidR="0001285C" w:rsidRPr="00B53127">
        <w:rPr>
          <w:rFonts w:ascii="Times New Roman" w:hAnsi="Times New Roman" w:cs="Times New Roman"/>
          <w:sz w:val="24"/>
          <w:szCs w:val="24"/>
        </w:rPr>
        <w:t xml:space="preserve">of the view that the company was not yet ready to take on the global markets </w:t>
      </w:r>
      <w:r w:rsidR="008A42BA" w:rsidRPr="00B53127">
        <w:rPr>
          <w:rFonts w:ascii="Times New Roman" w:hAnsi="Times New Roman" w:cs="Times New Roman"/>
          <w:sz w:val="24"/>
          <w:szCs w:val="24"/>
        </w:rPr>
        <w:t>and recognized three divisions namely; health care division, lighting and consumer lifestyle</w:t>
      </w:r>
      <w:r w:rsidR="00B53127" w:rsidRPr="00B53127">
        <w:rPr>
          <w:rFonts w:ascii="Times New Roman" w:hAnsi="Times New Roman" w:cs="Times New Roman"/>
          <w:sz w:val="24"/>
          <w:szCs w:val="24"/>
        </w:rPr>
        <w:t xml:space="preserve"> </w:t>
      </w:r>
      <w:r w:rsidR="00B53127" w:rsidRPr="00B53127">
        <w:rPr>
          <w:rStyle w:val="selectable"/>
          <w:rFonts w:ascii="Times New Roman" w:hAnsi="Times New Roman" w:cs="Times New Roman"/>
          <w:color w:val="000000"/>
          <w:sz w:val="24"/>
          <w:szCs w:val="24"/>
        </w:rPr>
        <w:t>("Our management - Company - About | Philips", 2019)</w:t>
      </w:r>
      <w:r w:rsidR="008A42BA" w:rsidRPr="00B53127">
        <w:rPr>
          <w:rFonts w:ascii="Times New Roman" w:hAnsi="Times New Roman" w:cs="Times New Roman"/>
          <w:sz w:val="24"/>
          <w:szCs w:val="24"/>
        </w:rPr>
        <w:t xml:space="preserve">. The 7 global divisions and 21 production facilities were not economically viable </w:t>
      </w:r>
      <w:r w:rsidR="002118C1" w:rsidRPr="00B53127">
        <w:rPr>
          <w:rFonts w:ascii="Times New Roman" w:hAnsi="Times New Roman" w:cs="Times New Roman"/>
          <w:sz w:val="24"/>
          <w:szCs w:val="24"/>
        </w:rPr>
        <w:t xml:space="preserve">therefore reducing the facility was the only appropriate approach. </w:t>
      </w:r>
      <w:r w:rsidR="008A42BA" w:rsidRPr="00B53127">
        <w:rPr>
          <w:rFonts w:ascii="Times New Roman" w:hAnsi="Times New Roman" w:cs="Times New Roman"/>
          <w:sz w:val="24"/>
          <w:szCs w:val="24"/>
        </w:rPr>
        <w:t xml:space="preserve"> </w:t>
      </w:r>
    </w:p>
    <w:p w14:paraId="10865B35" w14:textId="77777777" w:rsidR="00402765" w:rsidRDefault="00402765">
      <w:pPr>
        <w:rPr>
          <w:rFonts w:ascii="Times New Roman" w:hAnsi="Times New Roman" w:cs="Times New Roman"/>
          <w:sz w:val="24"/>
          <w:szCs w:val="24"/>
        </w:rPr>
      </w:pPr>
      <w:r>
        <w:rPr>
          <w:rFonts w:ascii="Times New Roman" w:hAnsi="Times New Roman" w:cs="Times New Roman"/>
          <w:sz w:val="24"/>
          <w:szCs w:val="24"/>
        </w:rPr>
        <w:lastRenderedPageBreak/>
        <w:br w:type="page"/>
      </w:r>
    </w:p>
    <w:p w14:paraId="0E59447A" w14:textId="77777777" w:rsidR="00402765" w:rsidRPr="00402765" w:rsidRDefault="00402765" w:rsidP="00402765">
      <w:pPr>
        <w:spacing w:before="100" w:beforeAutospacing="1" w:after="100" w:afterAutospacing="1" w:line="240" w:lineRule="auto"/>
        <w:jc w:val="center"/>
        <w:outlineLvl w:val="1"/>
        <w:rPr>
          <w:rFonts w:ascii="Times New Roman" w:eastAsia="Times New Roman" w:hAnsi="Times New Roman" w:cs="Times New Roman"/>
          <w:bCs/>
          <w:sz w:val="24"/>
          <w:szCs w:val="24"/>
        </w:rPr>
      </w:pPr>
      <w:r w:rsidRPr="00402765">
        <w:rPr>
          <w:rFonts w:ascii="Times New Roman" w:eastAsia="Times New Roman" w:hAnsi="Times New Roman" w:cs="Times New Roman"/>
          <w:bCs/>
          <w:sz w:val="24"/>
          <w:szCs w:val="24"/>
        </w:rPr>
        <w:lastRenderedPageBreak/>
        <w:t>References</w:t>
      </w:r>
    </w:p>
    <w:p w14:paraId="11A4B7D1" w14:textId="77777777" w:rsidR="00402765" w:rsidRPr="00402765" w:rsidRDefault="00402765" w:rsidP="00402765">
      <w:pPr>
        <w:spacing w:after="0" w:line="480" w:lineRule="auto"/>
        <w:ind w:left="720" w:hanging="720"/>
        <w:rPr>
          <w:rFonts w:ascii="Times New Roman" w:eastAsia="Times New Roman" w:hAnsi="Times New Roman" w:cs="Times New Roman"/>
          <w:sz w:val="24"/>
          <w:szCs w:val="24"/>
        </w:rPr>
      </w:pPr>
      <w:r w:rsidRPr="00402765">
        <w:rPr>
          <w:rFonts w:ascii="Times New Roman" w:eastAsia="Times New Roman" w:hAnsi="Times New Roman" w:cs="Times New Roman"/>
          <w:sz w:val="24"/>
          <w:szCs w:val="24"/>
        </w:rPr>
        <w:t xml:space="preserve">Hill, C. (2016). 9781259578113 - International Business: Competing in the Global </w:t>
      </w:r>
      <w:proofErr w:type="spellStart"/>
      <w:r w:rsidRPr="00402765">
        <w:rPr>
          <w:rFonts w:ascii="Times New Roman" w:eastAsia="Times New Roman" w:hAnsi="Times New Roman" w:cs="Times New Roman"/>
          <w:sz w:val="24"/>
          <w:szCs w:val="24"/>
        </w:rPr>
        <w:t>Marketplaceby</w:t>
      </w:r>
      <w:proofErr w:type="spellEnd"/>
      <w:r w:rsidRPr="00402765">
        <w:rPr>
          <w:rFonts w:ascii="Times New Roman" w:eastAsia="Times New Roman" w:hAnsi="Times New Roman" w:cs="Times New Roman"/>
          <w:sz w:val="24"/>
          <w:szCs w:val="24"/>
        </w:rPr>
        <w:t xml:space="preserve"> G. Tomas M. </w:t>
      </w:r>
      <w:proofErr w:type="spellStart"/>
      <w:r w:rsidRPr="00402765">
        <w:rPr>
          <w:rFonts w:ascii="Times New Roman" w:eastAsia="Times New Roman" w:hAnsi="Times New Roman" w:cs="Times New Roman"/>
          <w:sz w:val="24"/>
          <w:szCs w:val="24"/>
        </w:rPr>
        <w:t>Hult</w:t>
      </w:r>
      <w:proofErr w:type="spellEnd"/>
      <w:r w:rsidRPr="00402765">
        <w:rPr>
          <w:rFonts w:ascii="Times New Roman" w:eastAsia="Times New Roman" w:hAnsi="Times New Roman" w:cs="Times New Roman"/>
          <w:sz w:val="24"/>
          <w:szCs w:val="24"/>
        </w:rPr>
        <w:t xml:space="preserve"> Charles W. L. Hill. Retrieved from https://www.biblio.com/9781259578113</w:t>
      </w:r>
      <w:bookmarkStart w:id="0" w:name="_GoBack"/>
      <w:bookmarkEnd w:id="0"/>
    </w:p>
    <w:p w14:paraId="772C88F1" w14:textId="77777777" w:rsidR="00402765" w:rsidRPr="00402765" w:rsidRDefault="00402765" w:rsidP="00402765">
      <w:pPr>
        <w:spacing w:after="0" w:line="480" w:lineRule="auto"/>
        <w:ind w:left="720" w:hanging="720"/>
        <w:rPr>
          <w:rFonts w:ascii="Times New Roman" w:eastAsia="Times New Roman" w:hAnsi="Times New Roman" w:cs="Times New Roman"/>
          <w:sz w:val="24"/>
          <w:szCs w:val="24"/>
        </w:rPr>
      </w:pPr>
      <w:r w:rsidRPr="00402765">
        <w:rPr>
          <w:rFonts w:ascii="Times New Roman" w:eastAsia="Times New Roman" w:hAnsi="Times New Roman" w:cs="Times New Roman"/>
          <w:sz w:val="24"/>
          <w:szCs w:val="24"/>
        </w:rPr>
        <w:t>Our management - Company - About | Philips. (2019). Retrieved from https://www.philips.com/a-w/about/company/our-management.html</w:t>
      </w:r>
    </w:p>
    <w:p w14:paraId="712BE87F" w14:textId="77777777" w:rsidR="006D51B4" w:rsidRPr="00B53127" w:rsidRDefault="006D51B4" w:rsidP="0082658B">
      <w:pPr>
        <w:spacing w:after="0" w:line="480" w:lineRule="auto"/>
        <w:ind w:firstLine="720"/>
        <w:rPr>
          <w:rFonts w:ascii="Times New Roman" w:hAnsi="Times New Roman" w:cs="Times New Roman"/>
          <w:sz w:val="24"/>
          <w:szCs w:val="24"/>
        </w:rPr>
      </w:pPr>
    </w:p>
    <w:sectPr w:rsidR="006D51B4" w:rsidRPr="00B53127" w:rsidSect="00B5312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79E18C" w14:textId="77777777" w:rsidR="004D73D4" w:rsidRDefault="004D73D4" w:rsidP="00B53127">
      <w:pPr>
        <w:spacing w:after="0" w:line="240" w:lineRule="auto"/>
      </w:pPr>
      <w:r>
        <w:separator/>
      </w:r>
    </w:p>
  </w:endnote>
  <w:endnote w:type="continuationSeparator" w:id="0">
    <w:p w14:paraId="74EC6663" w14:textId="77777777" w:rsidR="004D73D4" w:rsidRDefault="004D73D4" w:rsidP="00B53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BF6DFF" w14:textId="77777777" w:rsidR="004D73D4" w:rsidRDefault="004D73D4" w:rsidP="00B53127">
      <w:pPr>
        <w:spacing w:after="0" w:line="240" w:lineRule="auto"/>
      </w:pPr>
      <w:r>
        <w:separator/>
      </w:r>
    </w:p>
  </w:footnote>
  <w:footnote w:type="continuationSeparator" w:id="0">
    <w:p w14:paraId="56B9D1FC" w14:textId="77777777" w:rsidR="004D73D4" w:rsidRDefault="004D73D4" w:rsidP="00B531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26389791"/>
      <w:docPartObj>
        <w:docPartGallery w:val="Page Numbers (Top of Page)"/>
        <w:docPartUnique/>
      </w:docPartObj>
    </w:sdtPr>
    <w:sdtEndPr>
      <w:rPr>
        <w:rFonts w:ascii="Times New Roman" w:hAnsi="Times New Roman" w:cs="Times New Roman"/>
        <w:noProof/>
        <w:sz w:val="24"/>
        <w:szCs w:val="24"/>
      </w:rPr>
    </w:sdtEndPr>
    <w:sdtContent>
      <w:p w14:paraId="28B42D38" w14:textId="05168584" w:rsidR="00B53127" w:rsidRPr="00B53127" w:rsidRDefault="00B53127" w:rsidP="00B53127">
        <w:pPr>
          <w:pStyle w:val="Header"/>
          <w:rPr>
            <w:rFonts w:ascii="Times New Roman" w:hAnsi="Times New Roman" w:cs="Times New Roman"/>
            <w:sz w:val="24"/>
            <w:szCs w:val="24"/>
          </w:rPr>
        </w:pPr>
        <w:r w:rsidRPr="00B53127">
          <w:rPr>
            <w:rFonts w:ascii="Times New Roman" w:hAnsi="Times New Roman" w:cs="Times New Roman"/>
            <w:sz w:val="24"/>
            <w:szCs w:val="24"/>
          </w:rPr>
          <w:t xml:space="preserve">CASE STUDY: PHILIPS </w:t>
        </w:r>
        <w:r>
          <w:rPr>
            <w:rFonts w:ascii="Times New Roman" w:hAnsi="Times New Roman" w:cs="Times New Roman"/>
            <w:sz w:val="24"/>
            <w:szCs w:val="24"/>
          </w:rPr>
          <w:tab/>
        </w:r>
        <w:r>
          <w:rPr>
            <w:rFonts w:ascii="Times New Roman" w:hAnsi="Times New Roman" w:cs="Times New Roman"/>
            <w:sz w:val="24"/>
            <w:szCs w:val="24"/>
          </w:rPr>
          <w:tab/>
        </w:r>
        <w:r w:rsidRPr="00B53127">
          <w:rPr>
            <w:rFonts w:ascii="Times New Roman" w:hAnsi="Times New Roman" w:cs="Times New Roman"/>
            <w:sz w:val="24"/>
            <w:szCs w:val="24"/>
          </w:rPr>
          <w:fldChar w:fldCharType="begin"/>
        </w:r>
        <w:r w:rsidRPr="00B53127">
          <w:rPr>
            <w:rFonts w:ascii="Times New Roman" w:hAnsi="Times New Roman" w:cs="Times New Roman"/>
            <w:sz w:val="24"/>
            <w:szCs w:val="24"/>
          </w:rPr>
          <w:instrText xml:space="preserve"> PAGE   \* MERGEFORMAT </w:instrText>
        </w:r>
        <w:r w:rsidRPr="00B53127">
          <w:rPr>
            <w:rFonts w:ascii="Times New Roman" w:hAnsi="Times New Roman" w:cs="Times New Roman"/>
            <w:sz w:val="24"/>
            <w:szCs w:val="24"/>
          </w:rPr>
          <w:fldChar w:fldCharType="separate"/>
        </w:r>
        <w:r w:rsidRPr="00B53127">
          <w:rPr>
            <w:rFonts w:ascii="Times New Roman" w:hAnsi="Times New Roman" w:cs="Times New Roman"/>
            <w:noProof/>
            <w:sz w:val="24"/>
            <w:szCs w:val="24"/>
          </w:rPr>
          <w:t>2</w:t>
        </w:r>
        <w:r w:rsidRPr="00B53127">
          <w:rPr>
            <w:rFonts w:ascii="Times New Roman" w:hAnsi="Times New Roman" w:cs="Times New Roman"/>
            <w:noProof/>
            <w:sz w:val="24"/>
            <w:szCs w:val="24"/>
          </w:rPr>
          <w:fldChar w:fldCharType="end"/>
        </w:r>
      </w:p>
    </w:sdtContent>
  </w:sdt>
  <w:p w14:paraId="12D092C1" w14:textId="77777777" w:rsidR="00B53127" w:rsidRDefault="00B531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ECE864" w14:textId="214F91F5" w:rsidR="00B53127" w:rsidRPr="00B53127" w:rsidRDefault="00B53127" w:rsidP="00B53127">
    <w:pPr>
      <w:pStyle w:val="Header"/>
      <w:rPr>
        <w:rFonts w:ascii="Times New Roman" w:hAnsi="Times New Roman" w:cs="Times New Roman"/>
        <w:sz w:val="24"/>
        <w:szCs w:val="24"/>
      </w:rPr>
    </w:pPr>
    <w:r w:rsidRPr="00B53127">
      <w:rPr>
        <w:rFonts w:ascii="Times New Roman" w:hAnsi="Times New Roman" w:cs="Times New Roman"/>
        <w:sz w:val="24"/>
        <w:szCs w:val="24"/>
      </w:rPr>
      <w:t xml:space="preserve">Running head: CASE STUDY: PHILIPS </w:t>
    </w:r>
    <w:sdt>
      <w:sdtPr>
        <w:rPr>
          <w:rFonts w:ascii="Times New Roman" w:hAnsi="Times New Roman" w:cs="Times New Roman"/>
          <w:sz w:val="24"/>
          <w:szCs w:val="24"/>
        </w:rPr>
        <w:id w:val="166443325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B53127">
          <w:rPr>
            <w:rFonts w:ascii="Times New Roman" w:hAnsi="Times New Roman" w:cs="Times New Roman"/>
            <w:sz w:val="24"/>
            <w:szCs w:val="24"/>
          </w:rPr>
          <w:fldChar w:fldCharType="begin"/>
        </w:r>
        <w:r w:rsidRPr="00B53127">
          <w:rPr>
            <w:rFonts w:ascii="Times New Roman" w:hAnsi="Times New Roman" w:cs="Times New Roman"/>
            <w:sz w:val="24"/>
            <w:szCs w:val="24"/>
          </w:rPr>
          <w:instrText xml:space="preserve"> PAGE   \* MERGEFORMAT </w:instrText>
        </w:r>
        <w:r w:rsidRPr="00B53127">
          <w:rPr>
            <w:rFonts w:ascii="Times New Roman" w:hAnsi="Times New Roman" w:cs="Times New Roman"/>
            <w:sz w:val="24"/>
            <w:szCs w:val="24"/>
          </w:rPr>
          <w:fldChar w:fldCharType="separate"/>
        </w:r>
        <w:r w:rsidRPr="00B53127">
          <w:rPr>
            <w:rFonts w:ascii="Times New Roman" w:hAnsi="Times New Roman" w:cs="Times New Roman"/>
            <w:noProof/>
            <w:sz w:val="24"/>
            <w:szCs w:val="24"/>
          </w:rPr>
          <w:t>2</w:t>
        </w:r>
        <w:r w:rsidRPr="00B53127">
          <w:rPr>
            <w:rFonts w:ascii="Times New Roman" w:hAnsi="Times New Roman" w:cs="Times New Roman"/>
            <w:noProof/>
            <w:sz w:val="24"/>
            <w:szCs w:val="24"/>
          </w:rPr>
          <w:fldChar w:fldCharType="end"/>
        </w:r>
      </w:sdtContent>
    </w:sdt>
  </w:p>
  <w:p w14:paraId="02C376BC" w14:textId="77777777" w:rsidR="00B53127" w:rsidRDefault="00B531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GyNDK0MDc2NjIyNDFW0lEKTi0uzszPAykwrAUAhm9DiSwAAAA="/>
  </w:docVars>
  <w:rsids>
    <w:rsidRoot w:val="001C69FB"/>
    <w:rsid w:val="0001285C"/>
    <w:rsid w:val="001C69FB"/>
    <w:rsid w:val="002118C1"/>
    <w:rsid w:val="00241AF5"/>
    <w:rsid w:val="00257068"/>
    <w:rsid w:val="00276FA3"/>
    <w:rsid w:val="00301A02"/>
    <w:rsid w:val="003351E4"/>
    <w:rsid w:val="00402765"/>
    <w:rsid w:val="004D73D4"/>
    <w:rsid w:val="004E302D"/>
    <w:rsid w:val="005808A9"/>
    <w:rsid w:val="005E4851"/>
    <w:rsid w:val="006B2DA1"/>
    <w:rsid w:val="006D51B4"/>
    <w:rsid w:val="0082658B"/>
    <w:rsid w:val="008A42BA"/>
    <w:rsid w:val="00991905"/>
    <w:rsid w:val="00AB7754"/>
    <w:rsid w:val="00AF3FD2"/>
    <w:rsid w:val="00B53127"/>
    <w:rsid w:val="00C94E05"/>
    <w:rsid w:val="00CA24F6"/>
    <w:rsid w:val="00EA3BCF"/>
    <w:rsid w:val="00F407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FC456"/>
  <w15:chartTrackingRefBased/>
  <w15:docId w15:val="{0075F4DD-9E86-4345-ABA6-269356646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1285C"/>
  </w:style>
  <w:style w:type="paragraph" w:styleId="Heading2">
    <w:name w:val="heading 2"/>
    <w:basedOn w:val="Normal"/>
    <w:link w:val="Heading2Char"/>
    <w:uiPriority w:val="9"/>
    <w:qFormat/>
    <w:rsid w:val="0040276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black">
    <w:name w:val="txt-black"/>
    <w:basedOn w:val="DefaultParagraphFont"/>
    <w:rsid w:val="001C69FB"/>
  </w:style>
  <w:style w:type="character" w:customStyle="1" w:styleId="txt-light-blue">
    <w:name w:val="txt-light-blue"/>
    <w:basedOn w:val="DefaultParagraphFont"/>
    <w:rsid w:val="001C69FB"/>
  </w:style>
  <w:style w:type="paragraph" w:styleId="BodyText">
    <w:name w:val="Body Text"/>
    <w:basedOn w:val="Normal"/>
    <w:link w:val="BodyTextChar"/>
    <w:uiPriority w:val="99"/>
    <w:unhideWhenUsed/>
    <w:rsid w:val="0001285C"/>
    <w:pPr>
      <w:spacing w:after="0" w:line="48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rsid w:val="0001285C"/>
    <w:rPr>
      <w:rFonts w:ascii="Times New Roman" w:eastAsia="Times New Roman" w:hAnsi="Times New Roman" w:cs="Times New Roman"/>
      <w:sz w:val="24"/>
      <w:szCs w:val="24"/>
    </w:rPr>
  </w:style>
  <w:style w:type="character" w:customStyle="1" w:styleId="selectable">
    <w:name w:val="selectable"/>
    <w:basedOn w:val="DefaultParagraphFont"/>
    <w:rsid w:val="00B53127"/>
  </w:style>
  <w:style w:type="paragraph" w:styleId="Header">
    <w:name w:val="header"/>
    <w:basedOn w:val="Normal"/>
    <w:link w:val="HeaderChar"/>
    <w:uiPriority w:val="99"/>
    <w:unhideWhenUsed/>
    <w:rsid w:val="00B531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3127"/>
  </w:style>
  <w:style w:type="paragraph" w:styleId="Footer">
    <w:name w:val="footer"/>
    <w:basedOn w:val="Normal"/>
    <w:link w:val="FooterChar"/>
    <w:uiPriority w:val="99"/>
    <w:unhideWhenUsed/>
    <w:rsid w:val="00B531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3127"/>
  </w:style>
  <w:style w:type="character" w:customStyle="1" w:styleId="Heading2Char">
    <w:name w:val="Heading 2 Char"/>
    <w:basedOn w:val="DefaultParagraphFont"/>
    <w:link w:val="Heading2"/>
    <w:uiPriority w:val="9"/>
    <w:rsid w:val="00402765"/>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40276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1541461">
      <w:bodyDiv w:val="1"/>
      <w:marLeft w:val="0"/>
      <w:marRight w:val="0"/>
      <w:marTop w:val="0"/>
      <w:marBottom w:val="0"/>
      <w:divBdr>
        <w:top w:val="none" w:sz="0" w:space="0" w:color="auto"/>
        <w:left w:val="none" w:sz="0" w:space="0" w:color="auto"/>
        <w:bottom w:val="none" w:sz="0" w:space="0" w:color="auto"/>
        <w:right w:val="none" w:sz="0" w:space="0" w:color="auto"/>
      </w:divBdr>
      <w:divsChild>
        <w:div w:id="773981912">
          <w:marLeft w:val="0"/>
          <w:marRight w:val="0"/>
          <w:marTop w:val="0"/>
          <w:marBottom w:val="0"/>
          <w:divBdr>
            <w:top w:val="none" w:sz="0" w:space="0" w:color="auto"/>
            <w:left w:val="none" w:sz="0" w:space="0" w:color="auto"/>
            <w:bottom w:val="none" w:sz="0" w:space="0" w:color="auto"/>
            <w:right w:val="none" w:sz="0" w:space="0" w:color="auto"/>
          </w:divBdr>
          <w:divsChild>
            <w:div w:id="454108320">
              <w:marLeft w:val="0"/>
              <w:marRight w:val="0"/>
              <w:marTop w:val="0"/>
              <w:marBottom w:val="0"/>
              <w:divBdr>
                <w:top w:val="none" w:sz="0" w:space="0" w:color="auto"/>
                <w:left w:val="none" w:sz="0" w:space="0" w:color="auto"/>
                <w:bottom w:val="none" w:sz="0" w:space="0" w:color="auto"/>
                <w:right w:val="none" w:sz="0" w:space="0" w:color="auto"/>
              </w:divBdr>
            </w:div>
          </w:divsChild>
        </w:div>
        <w:div w:id="478964722">
          <w:marLeft w:val="0"/>
          <w:marRight w:val="0"/>
          <w:marTop w:val="0"/>
          <w:marBottom w:val="0"/>
          <w:divBdr>
            <w:top w:val="none" w:sz="0" w:space="0" w:color="auto"/>
            <w:left w:val="none" w:sz="0" w:space="0" w:color="auto"/>
            <w:bottom w:val="none" w:sz="0" w:space="0" w:color="auto"/>
            <w:right w:val="none" w:sz="0" w:space="0" w:color="auto"/>
          </w:divBdr>
          <w:divsChild>
            <w:div w:id="260989853">
              <w:marLeft w:val="0"/>
              <w:marRight w:val="0"/>
              <w:marTop w:val="0"/>
              <w:marBottom w:val="0"/>
              <w:divBdr>
                <w:top w:val="none" w:sz="0" w:space="0" w:color="auto"/>
                <w:left w:val="none" w:sz="0" w:space="0" w:color="auto"/>
                <w:bottom w:val="none" w:sz="0" w:space="0" w:color="auto"/>
                <w:right w:val="none" w:sz="0" w:space="0" w:color="auto"/>
              </w:divBdr>
            </w:div>
          </w:divsChild>
        </w:div>
        <w:div w:id="1823737062">
          <w:marLeft w:val="0"/>
          <w:marRight w:val="0"/>
          <w:marTop w:val="0"/>
          <w:marBottom w:val="0"/>
          <w:divBdr>
            <w:top w:val="none" w:sz="0" w:space="0" w:color="auto"/>
            <w:left w:val="none" w:sz="0" w:space="0" w:color="auto"/>
            <w:bottom w:val="none" w:sz="0" w:space="0" w:color="auto"/>
            <w:right w:val="none" w:sz="0" w:space="0" w:color="auto"/>
          </w:divBdr>
          <w:divsChild>
            <w:div w:id="1274291729">
              <w:marLeft w:val="0"/>
              <w:marRight w:val="0"/>
              <w:marTop w:val="0"/>
              <w:marBottom w:val="0"/>
              <w:divBdr>
                <w:top w:val="none" w:sz="0" w:space="0" w:color="auto"/>
                <w:left w:val="none" w:sz="0" w:space="0" w:color="auto"/>
                <w:bottom w:val="none" w:sz="0" w:space="0" w:color="auto"/>
                <w:right w:val="none" w:sz="0" w:space="0" w:color="auto"/>
              </w:divBdr>
            </w:div>
          </w:divsChild>
        </w:div>
        <w:div w:id="95710868">
          <w:marLeft w:val="0"/>
          <w:marRight w:val="0"/>
          <w:marTop w:val="0"/>
          <w:marBottom w:val="0"/>
          <w:divBdr>
            <w:top w:val="none" w:sz="0" w:space="0" w:color="auto"/>
            <w:left w:val="none" w:sz="0" w:space="0" w:color="auto"/>
            <w:bottom w:val="none" w:sz="0" w:space="0" w:color="auto"/>
            <w:right w:val="none" w:sz="0" w:space="0" w:color="auto"/>
          </w:divBdr>
          <w:divsChild>
            <w:div w:id="2030642349">
              <w:marLeft w:val="0"/>
              <w:marRight w:val="0"/>
              <w:marTop w:val="0"/>
              <w:marBottom w:val="0"/>
              <w:divBdr>
                <w:top w:val="none" w:sz="0" w:space="0" w:color="auto"/>
                <w:left w:val="none" w:sz="0" w:space="0" w:color="auto"/>
                <w:bottom w:val="none" w:sz="0" w:space="0" w:color="auto"/>
                <w:right w:val="none" w:sz="0" w:space="0" w:color="auto"/>
              </w:divBdr>
              <w:divsChild>
                <w:div w:id="193620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825501">
      <w:bodyDiv w:val="1"/>
      <w:marLeft w:val="0"/>
      <w:marRight w:val="0"/>
      <w:marTop w:val="0"/>
      <w:marBottom w:val="0"/>
      <w:divBdr>
        <w:top w:val="none" w:sz="0" w:space="0" w:color="auto"/>
        <w:left w:val="none" w:sz="0" w:space="0" w:color="auto"/>
        <w:bottom w:val="none" w:sz="0" w:space="0" w:color="auto"/>
        <w:right w:val="none" w:sz="0" w:space="0" w:color="auto"/>
      </w:divBdr>
      <w:divsChild>
        <w:div w:id="998731629">
          <w:marLeft w:val="0"/>
          <w:marRight w:val="0"/>
          <w:marTop w:val="0"/>
          <w:marBottom w:val="0"/>
          <w:divBdr>
            <w:top w:val="none" w:sz="0" w:space="0" w:color="auto"/>
            <w:left w:val="none" w:sz="0" w:space="0" w:color="auto"/>
            <w:bottom w:val="none" w:sz="0" w:space="0" w:color="auto"/>
            <w:right w:val="none" w:sz="0" w:space="0" w:color="auto"/>
          </w:divBdr>
          <w:divsChild>
            <w:div w:id="70571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530</Words>
  <Characters>3025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dc:creator>
  <cp:keywords/>
  <dc:description/>
  <cp:lastModifiedBy>Teresa</cp:lastModifiedBy>
  <cp:revision>2</cp:revision>
  <dcterms:created xsi:type="dcterms:W3CDTF">2019-02-11T04:26:00Z</dcterms:created>
  <dcterms:modified xsi:type="dcterms:W3CDTF">2019-02-11T04:26:00Z</dcterms:modified>
</cp:coreProperties>
</file>